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F6" w:rsidRPr="00DA24F6" w:rsidRDefault="00DA24F6" w:rsidP="00DA24F6">
      <w:pPr>
        <w:spacing w:after="60" w:line="240" w:lineRule="auto"/>
        <w:jc w:val="both"/>
        <w:rPr>
          <w:rFonts w:ascii="Arial" w:hAnsi="Arial" w:cs="Arial"/>
          <w:sz w:val="24"/>
          <w:szCs w:val="24"/>
        </w:rPr>
      </w:pPr>
      <w:r w:rsidRPr="00DA24F6">
        <w:rPr>
          <w:rFonts w:ascii="Arial" w:hAnsi="Arial" w:cs="Arial"/>
          <w:sz w:val="24"/>
          <w:szCs w:val="24"/>
        </w:rPr>
        <w:t>PHÒNG GIÁO DỤC VÀ ĐÀO TẠO QUẬN 1</w:t>
      </w:r>
    </w:p>
    <w:p w:rsidR="00DA24F6" w:rsidRPr="00DA24F6" w:rsidRDefault="00DA24F6" w:rsidP="00DA24F6">
      <w:pPr>
        <w:spacing w:after="60" w:line="240" w:lineRule="auto"/>
        <w:jc w:val="center"/>
        <w:rPr>
          <w:rFonts w:ascii="Arial" w:hAnsi="Arial" w:cs="Arial"/>
          <w:sz w:val="24"/>
          <w:szCs w:val="24"/>
        </w:rPr>
      </w:pPr>
      <w:r w:rsidRPr="00DA24F6">
        <w:rPr>
          <w:rFonts w:ascii="Arial" w:hAnsi="Arial" w:cs="Arial"/>
          <w:sz w:val="24"/>
          <w:szCs w:val="24"/>
        </w:rPr>
        <w:t xml:space="preserve">HƯỚNG DẪN ÔN THI HỌC KÌ II </w:t>
      </w:r>
    </w:p>
    <w:p w:rsidR="00DA24F6" w:rsidRPr="00DA24F6" w:rsidRDefault="00DA24F6" w:rsidP="00DA24F6">
      <w:pPr>
        <w:spacing w:after="60" w:line="240" w:lineRule="auto"/>
        <w:jc w:val="center"/>
        <w:rPr>
          <w:rFonts w:ascii="Arial" w:hAnsi="Arial" w:cs="Arial"/>
          <w:sz w:val="24"/>
          <w:szCs w:val="24"/>
        </w:rPr>
      </w:pPr>
      <w:r w:rsidRPr="00DA24F6">
        <w:rPr>
          <w:rFonts w:ascii="Arial" w:hAnsi="Arial" w:cs="Arial"/>
          <w:sz w:val="24"/>
          <w:szCs w:val="24"/>
        </w:rPr>
        <w:t>NĂM HỌC 2016 – 2017</w:t>
      </w:r>
    </w:p>
    <w:p w:rsidR="00DA24F6" w:rsidRPr="00DA24F6" w:rsidRDefault="00DA24F6" w:rsidP="00DA24F6">
      <w:pPr>
        <w:spacing w:after="60" w:line="240" w:lineRule="auto"/>
        <w:jc w:val="center"/>
        <w:rPr>
          <w:rFonts w:ascii="Arial" w:hAnsi="Arial" w:cs="Arial"/>
          <w:sz w:val="24"/>
          <w:szCs w:val="24"/>
        </w:rPr>
      </w:pPr>
      <w:r w:rsidRPr="00DA24F6">
        <w:rPr>
          <w:rFonts w:ascii="Arial" w:hAnsi="Arial" w:cs="Arial"/>
          <w:sz w:val="24"/>
          <w:szCs w:val="24"/>
        </w:rPr>
        <w:t>MÔN SINH HỌC 8</w:t>
      </w: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r w:rsidRPr="00DA24F6">
        <w:rPr>
          <w:rFonts w:ascii="Arial" w:hAnsi="Arial" w:cs="Arial"/>
          <w:b/>
          <w:sz w:val="24"/>
          <w:szCs w:val="24"/>
        </w:rPr>
        <w:t xml:space="preserve">Câu 1: Vẽ sơ đồ các bộ phận của hệ thần kinh </w:t>
      </w:r>
    </w:p>
    <w:p w:rsidR="00DA24F6" w:rsidRPr="00DA24F6" w:rsidRDefault="00DA24F6" w:rsidP="00DA24F6">
      <w:pPr>
        <w:spacing w:after="60" w:line="240" w:lineRule="auto"/>
        <w:jc w:val="both"/>
        <w:rPr>
          <w:rFonts w:ascii="Arial" w:hAnsi="Arial" w:cs="Arial"/>
          <w:b/>
          <w:sz w:val="24"/>
          <w:szCs w:val="24"/>
        </w:rPr>
      </w:pPr>
      <w:r w:rsidRPr="00DA24F6">
        <w:rPr>
          <w:rFonts w:ascii="Arial" w:hAnsi="Arial" w:cs="Arial"/>
          <w:noProof/>
          <w:sz w:val="24"/>
          <w:szCs w:val="24"/>
        </w:rPr>
        <mc:AlternateContent>
          <mc:Choice Requires="wpg">
            <w:drawing>
              <wp:anchor distT="0" distB="0" distL="114300" distR="114300" simplePos="0" relativeHeight="251659264" behindDoc="0" locked="0" layoutInCell="1" allowOverlap="1" wp14:anchorId="10CE3673" wp14:editId="520B86BC">
                <wp:simplePos x="0" y="0"/>
                <wp:positionH relativeFrom="column">
                  <wp:posOffset>384810</wp:posOffset>
                </wp:positionH>
                <wp:positionV relativeFrom="paragraph">
                  <wp:posOffset>121920</wp:posOffset>
                </wp:positionV>
                <wp:extent cx="6353175" cy="1917700"/>
                <wp:effectExtent l="0" t="0" r="28575" b="25400"/>
                <wp:wrapNone/>
                <wp:docPr id="19" name="Group 19"/>
                <wp:cNvGraphicFramePr/>
                <a:graphic xmlns:a="http://schemas.openxmlformats.org/drawingml/2006/main">
                  <a:graphicData uri="http://schemas.microsoft.com/office/word/2010/wordprocessingGroup">
                    <wpg:wgp>
                      <wpg:cNvGrpSpPr/>
                      <wpg:grpSpPr>
                        <a:xfrm>
                          <a:off x="0" y="0"/>
                          <a:ext cx="6353175" cy="1917700"/>
                          <a:chOff x="0" y="0"/>
                          <a:chExt cx="6353175" cy="1917700"/>
                        </a:xfrm>
                      </wpg:grpSpPr>
                      <wps:wsp>
                        <wps:cNvPr id="4" name="Text Box 2"/>
                        <wps:cNvSpPr txBox="1">
                          <a:spLocks noChangeArrowheads="1"/>
                        </wps:cNvSpPr>
                        <wps:spPr bwMode="auto">
                          <a:xfrm>
                            <a:off x="1914525" y="0"/>
                            <a:ext cx="131953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sz w:val="24"/>
                                </w:rPr>
                              </w:pPr>
                              <w:r>
                                <w:rPr>
                                  <w:rFonts w:ascii="Arial" w:hAnsi="Arial" w:cs="Arial"/>
                                  <w:b/>
                                  <w:sz w:val="24"/>
                                </w:rPr>
                                <w:t>HỆ THẦN KINH</w:t>
                              </w:r>
                            </w:p>
                          </w:txbxContent>
                        </wps:txbx>
                        <wps:bodyPr rot="0" vert="horz" wrap="square" lIns="91440" tIns="45720" rIns="91440" bIns="45720" anchor="t" anchorCtr="0">
                          <a:noAutofit/>
                        </wps:bodyPr>
                      </wps:wsp>
                      <wps:wsp>
                        <wps:cNvPr id="5" name="Text Box 2"/>
                        <wps:cNvSpPr txBox="1">
                          <a:spLocks noChangeArrowheads="1"/>
                        </wps:cNvSpPr>
                        <wps:spPr bwMode="auto">
                          <a:xfrm>
                            <a:off x="457200" y="495300"/>
                            <a:ext cx="169545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Bộ phận trung ương</w:t>
                              </w:r>
                            </w:p>
                          </w:txbxContent>
                        </wps:txbx>
                        <wps:bodyPr rot="0" vert="horz" wrap="square" lIns="91440" tIns="45720" rIns="91440" bIns="45720" anchor="t" anchorCtr="0">
                          <a:noAutofit/>
                        </wps:bodyPr>
                      </wps:wsp>
                      <wps:wsp>
                        <wps:cNvPr id="6" name="Text Box 2"/>
                        <wps:cNvSpPr txBox="1">
                          <a:spLocks noChangeArrowheads="1"/>
                        </wps:cNvSpPr>
                        <wps:spPr bwMode="auto">
                          <a:xfrm>
                            <a:off x="3448050" y="561975"/>
                            <a:ext cx="1640205"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Bộ phận ngoại biên </w:t>
                              </w:r>
                            </w:p>
                          </w:txbxContent>
                        </wps:txbx>
                        <wps:bodyPr rot="0" vert="horz" wrap="square" lIns="91440" tIns="45720" rIns="91440" bIns="45720" anchor="t" anchorCtr="0">
                          <a:noAutofit/>
                        </wps:bodyPr>
                      </wps:wsp>
                      <wps:wsp>
                        <wps:cNvPr id="7" name="Text Box 2"/>
                        <wps:cNvSpPr txBox="1">
                          <a:spLocks noChangeArrowheads="1"/>
                        </wps:cNvSpPr>
                        <wps:spPr bwMode="auto">
                          <a:xfrm>
                            <a:off x="1562100" y="1028700"/>
                            <a:ext cx="994912"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Tủy sống </w:t>
                              </w:r>
                            </w:p>
                          </w:txbxContent>
                        </wps:txbx>
                        <wps:bodyPr rot="0" vert="horz" wrap="square" lIns="91440" tIns="45720" rIns="91440" bIns="45720" anchor="t" anchorCtr="0">
                          <a:noAutofit/>
                        </wps:bodyPr>
                      </wps:wsp>
                      <wps:wsp>
                        <wps:cNvPr id="8" name="Text Box 2"/>
                        <wps:cNvSpPr txBox="1">
                          <a:spLocks noChangeArrowheads="1"/>
                        </wps:cNvSpPr>
                        <wps:spPr bwMode="auto">
                          <a:xfrm>
                            <a:off x="0" y="1028700"/>
                            <a:ext cx="98746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Não </w:t>
                              </w:r>
                            </w:p>
                          </w:txbxContent>
                        </wps:txbx>
                        <wps:bodyPr rot="0" vert="horz" wrap="square" lIns="91440" tIns="45720" rIns="91440" bIns="45720" anchor="t" anchorCtr="0">
                          <a:noAutofit/>
                        </wps:bodyPr>
                      </wps:wsp>
                      <wps:wsp>
                        <wps:cNvPr id="9" name="Text Box 2"/>
                        <wps:cNvSpPr txBox="1">
                          <a:spLocks noChangeArrowheads="1"/>
                        </wps:cNvSpPr>
                        <wps:spPr bwMode="auto">
                          <a:xfrm>
                            <a:off x="4391025" y="1028700"/>
                            <a:ext cx="118110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Dây thần kinh </w:t>
                              </w:r>
                            </w:p>
                          </w:txbxContent>
                        </wps:txbx>
                        <wps:bodyPr rot="0" vert="horz" wrap="square" lIns="91440" tIns="45720" rIns="91440" bIns="45720" anchor="t" anchorCtr="0">
                          <a:noAutofit/>
                        </wps:bodyPr>
                      </wps:wsp>
                      <wps:wsp>
                        <wps:cNvPr id="10" name="Text Box 2"/>
                        <wps:cNvSpPr txBox="1">
                          <a:spLocks noChangeArrowheads="1"/>
                        </wps:cNvSpPr>
                        <wps:spPr bwMode="auto">
                          <a:xfrm>
                            <a:off x="2914650" y="1028700"/>
                            <a:ext cx="126873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Hạch thần kinh </w:t>
                              </w:r>
                            </w:p>
                          </w:txbxContent>
                        </wps:txbx>
                        <wps:bodyPr rot="0" vert="horz" wrap="square" lIns="91440" tIns="45720" rIns="91440" bIns="45720" anchor="t" anchorCtr="0">
                          <a:noAutofit/>
                        </wps:bodyPr>
                      </wps:wsp>
                      <wps:wsp>
                        <wps:cNvPr id="11" name="Text Box 2"/>
                        <wps:cNvSpPr txBox="1">
                          <a:spLocks noChangeArrowheads="1"/>
                        </wps:cNvSpPr>
                        <wps:spPr bwMode="auto">
                          <a:xfrm>
                            <a:off x="4981575" y="1647825"/>
                            <a:ext cx="1371600"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Bó sợi vận động </w:t>
                              </w:r>
                            </w:p>
                          </w:txbxContent>
                        </wps:txbx>
                        <wps:bodyPr rot="0" vert="horz" wrap="square" lIns="91440" tIns="45720" rIns="91440" bIns="45720" anchor="t" anchorCtr="0">
                          <a:noAutofit/>
                        </wps:bodyPr>
                      </wps:wsp>
                      <wps:wsp>
                        <wps:cNvPr id="12" name="Text Box 2"/>
                        <wps:cNvSpPr txBox="1">
                          <a:spLocks noChangeArrowheads="1"/>
                        </wps:cNvSpPr>
                        <wps:spPr bwMode="auto">
                          <a:xfrm>
                            <a:off x="3629025" y="1647825"/>
                            <a:ext cx="1323975" cy="269875"/>
                          </a:xfrm>
                          <a:prstGeom prst="rect">
                            <a:avLst/>
                          </a:prstGeom>
                          <a:solidFill>
                            <a:srgbClr val="FFFFFF"/>
                          </a:solidFill>
                          <a:ln w="9525">
                            <a:solidFill>
                              <a:srgbClr val="000000"/>
                            </a:solidFill>
                            <a:miter lim="800000"/>
                            <a:headEnd/>
                            <a:tailEnd/>
                          </a:ln>
                        </wps:spPr>
                        <wps:txbx>
                          <w:txbxContent>
                            <w:p w:rsidR="00DA24F6" w:rsidRDefault="00DA24F6" w:rsidP="00DA24F6">
                              <w:pPr>
                                <w:jc w:val="center"/>
                                <w:rPr>
                                  <w:rFonts w:ascii="Arial" w:hAnsi="Arial" w:cs="Arial"/>
                                  <w:b/>
                                </w:rPr>
                              </w:pPr>
                              <w:r>
                                <w:rPr>
                                  <w:rFonts w:ascii="Arial" w:hAnsi="Arial" w:cs="Arial"/>
                                  <w:b/>
                                </w:rPr>
                                <w:t xml:space="preserve">Bó sợi cảm giác </w:t>
                              </w:r>
                            </w:p>
                          </w:txbxContent>
                        </wps:txbx>
                        <wps:bodyPr rot="0" vert="horz" wrap="square" lIns="91440" tIns="45720" rIns="91440" bIns="45720" anchor="t" anchorCtr="0">
                          <a:noAutofit/>
                        </wps:bodyPr>
                      </wps:wsp>
                      <wpg:grpSp>
                        <wpg:cNvPr id="13" name="Group 13"/>
                        <wpg:cNvGrpSpPr/>
                        <wpg:grpSpPr>
                          <a:xfrm>
                            <a:off x="476250" y="266700"/>
                            <a:ext cx="5076825" cy="1371600"/>
                            <a:chOff x="476250" y="266700"/>
                            <a:chExt cx="5076825" cy="1371600"/>
                          </a:xfrm>
                        </wpg:grpSpPr>
                        <wps:wsp>
                          <wps:cNvPr id="14" name="Straight Arrow Connector 14"/>
                          <wps:cNvCnPr/>
                          <wps:spPr>
                            <a:xfrm flipH="1">
                              <a:off x="1228725" y="266700"/>
                              <a:ext cx="1266825"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552700" y="266700"/>
                              <a:ext cx="1590675" cy="304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476250" y="781050"/>
                              <a:ext cx="752475" cy="234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228725" y="781050"/>
                              <a:ext cx="838200" cy="254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3476625" y="828675"/>
                              <a:ext cx="809625" cy="206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267200" y="828675"/>
                              <a:ext cx="676275" cy="1746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4248150" y="1295400"/>
                              <a:ext cx="676275" cy="3206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914900" y="1295400"/>
                              <a:ext cx="638175"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30.3pt;margin-top:9.6pt;width:500.25pt;height:151pt;z-index:251659264" coordsize="63531,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">
                <v:shapetype id="_x0000_t202" coordsize="21600,21600" o:spt="202" path="m,l,21600r21600,l21600,xe">
                  <v:stroke joinstyle="miter"/>
                  <v:path gradientshapeok="t" o:connecttype="rect"/>
                </v:shapetype>
                <v:shape id="Text Box 2" o:spid="_x0000_s1027" type="#_x0000_t202" style="position:absolute;left:19145;width:13195;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A24F6" w:rsidRDefault="00DA24F6" w:rsidP="00DA24F6">
                        <w:pPr>
                          <w:jc w:val="center"/>
                          <w:rPr>
                            <w:rFonts w:ascii="Arial" w:hAnsi="Arial" w:cs="Arial"/>
                            <w:b/>
                            <w:sz w:val="24"/>
                          </w:rPr>
                        </w:pPr>
                        <w:r>
                          <w:rPr>
                            <w:rFonts w:ascii="Arial" w:hAnsi="Arial" w:cs="Arial"/>
                            <w:b/>
                            <w:sz w:val="24"/>
                          </w:rPr>
                          <w:t>HỆ THẦN KINH</w:t>
                        </w:r>
                      </w:p>
                    </w:txbxContent>
                  </v:textbox>
                </v:shape>
                <v:shape id="Text Box 2" o:spid="_x0000_s1028" type="#_x0000_t202" style="position:absolute;left:4572;top:4953;width:16954;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A24F6" w:rsidRDefault="00DA24F6" w:rsidP="00DA24F6">
                        <w:pPr>
                          <w:jc w:val="center"/>
                          <w:rPr>
                            <w:rFonts w:ascii="Arial" w:hAnsi="Arial" w:cs="Arial"/>
                            <w:b/>
                          </w:rPr>
                        </w:pPr>
                        <w:r>
                          <w:rPr>
                            <w:rFonts w:ascii="Arial" w:hAnsi="Arial" w:cs="Arial"/>
                            <w:b/>
                          </w:rPr>
                          <w:t>Bộ phận trung ương</w:t>
                        </w:r>
                      </w:p>
                    </w:txbxContent>
                  </v:textbox>
                </v:shape>
                <v:shape id="Text Box 2" o:spid="_x0000_s1029" type="#_x0000_t202" style="position:absolute;left:34480;top:5619;width:16402;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A24F6" w:rsidRDefault="00DA24F6" w:rsidP="00DA24F6">
                        <w:pPr>
                          <w:jc w:val="center"/>
                          <w:rPr>
                            <w:rFonts w:ascii="Arial" w:hAnsi="Arial" w:cs="Arial"/>
                            <w:b/>
                          </w:rPr>
                        </w:pPr>
                        <w:r>
                          <w:rPr>
                            <w:rFonts w:ascii="Arial" w:hAnsi="Arial" w:cs="Arial"/>
                            <w:b/>
                          </w:rPr>
                          <w:t xml:space="preserve">Bộ phận ngoại biên </w:t>
                        </w:r>
                      </w:p>
                    </w:txbxContent>
                  </v:textbox>
                </v:shape>
                <v:shape id="Text Box 2" o:spid="_x0000_s1030" type="#_x0000_t202" style="position:absolute;left:15621;top:10287;width:9949;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A24F6" w:rsidRDefault="00DA24F6" w:rsidP="00DA24F6">
                        <w:pPr>
                          <w:jc w:val="center"/>
                          <w:rPr>
                            <w:rFonts w:ascii="Arial" w:hAnsi="Arial" w:cs="Arial"/>
                            <w:b/>
                          </w:rPr>
                        </w:pPr>
                        <w:r>
                          <w:rPr>
                            <w:rFonts w:ascii="Arial" w:hAnsi="Arial" w:cs="Arial"/>
                            <w:b/>
                          </w:rPr>
                          <w:t xml:space="preserve">Tủy sống </w:t>
                        </w:r>
                      </w:p>
                    </w:txbxContent>
                  </v:textbox>
                </v:shape>
                <v:shape id="Text Box 2" o:spid="_x0000_s1031" type="#_x0000_t202" style="position:absolute;top:10287;width:9874;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A24F6" w:rsidRDefault="00DA24F6" w:rsidP="00DA24F6">
                        <w:pPr>
                          <w:jc w:val="center"/>
                          <w:rPr>
                            <w:rFonts w:ascii="Arial" w:hAnsi="Arial" w:cs="Arial"/>
                            <w:b/>
                          </w:rPr>
                        </w:pPr>
                        <w:r>
                          <w:rPr>
                            <w:rFonts w:ascii="Arial" w:hAnsi="Arial" w:cs="Arial"/>
                            <w:b/>
                          </w:rPr>
                          <w:t xml:space="preserve">Não </w:t>
                        </w:r>
                      </w:p>
                    </w:txbxContent>
                  </v:textbox>
                </v:shape>
                <v:shape id="Text Box 2" o:spid="_x0000_s1032" type="#_x0000_t202" style="position:absolute;left:43910;top:10287;width:11811;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A24F6" w:rsidRDefault="00DA24F6" w:rsidP="00DA24F6">
                        <w:pPr>
                          <w:jc w:val="center"/>
                          <w:rPr>
                            <w:rFonts w:ascii="Arial" w:hAnsi="Arial" w:cs="Arial"/>
                            <w:b/>
                          </w:rPr>
                        </w:pPr>
                        <w:r>
                          <w:rPr>
                            <w:rFonts w:ascii="Arial" w:hAnsi="Arial" w:cs="Arial"/>
                            <w:b/>
                          </w:rPr>
                          <w:t xml:space="preserve">Dây thần kinh </w:t>
                        </w:r>
                      </w:p>
                    </w:txbxContent>
                  </v:textbox>
                </v:shape>
                <v:shape id="Text Box 2" o:spid="_x0000_s1033" type="#_x0000_t202" style="position:absolute;left:29146;top:10287;width:12687;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A24F6" w:rsidRDefault="00DA24F6" w:rsidP="00DA24F6">
                        <w:pPr>
                          <w:jc w:val="center"/>
                          <w:rPr>
                            <w:rFonts w:ascii="Arial" w:hAnsi="Arial" w:cs="Arial"/>
                            <w:b/>
                          </w:rPr>
                        </w:pPr>
                        <w:r>
                          <w:rPr>
                            <w:rFonts w:ascii="Arial" w:hAnsi="Arial" w:cs="Arial"/>
                            <w:b/>
                          </w:rPr>
                          <w:t xml:space="preserve">Hạch thần kinh </w:t>
                        </w:r>
                      </w:p>
                    </w:txbxContent>
                  </v:textbox>
                </v:shape>
                <v:shape id="Text Box 2" o:spid="_x0000_s1034" type="#_x0000_t202" style="position:absolute;left:49815;top:16478;width:13716;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A24F6" w:rsidRDefault="00DA24F6" w:rsidP="00DA24F6">
                        <w:pPr>
                          <w:jc w:val="center"/>
                          <w:rPr>
                            <w:rFonts w:ascii="Arial" w:hAnsi="Arial" w:cs="Arial"/>
                            <w:b/>
                          </w:rPr>
                        </w:pPr>
                        <w:r>
                          <w:rPr>
                            <w:rFonts w:ascii="Arial" w:hAnsi="Arial" w:cs="Arial"/>
                            <w:b/>
                          </w:rPr>
                          <w:t xml:space="preserve">Bó sợi vận động </w:t>
                        </w:r>
                      </w:p>
                    </w:txbxContent>
                  </v:textbox>
                </v:shape>
                <v:shape id="Text Box 2" o:spid="_x0000_s1035" type="#_x0000_t202" style="position:absolute;left:36290;top:16478;width:1324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A24F6" w:rsidRDefault="00DA24F6" w:rsidP="00DA24F6">
                        <w:pPr>
                          <w:jc w:val="center"/>
                          <w:rPr>
                            <w:rFonts w:ascii="Arial" w:hAnsi="Arial" w:cs="Arial"/>
                            <w:b/>
                          </w:rPr>
                        </w:pPr>
                        <w:r>
                          <w:rPr>
                            <w:rFonts w:ascii="Arial" w:hAnsi="Arial" w:cs="Arial"/>
                            <w:b/>
                          </w:rPr>
                          <w:t xml:space="preserve">Bó sợi cảm giác </w:t>
                        </w:r>
                      </w:p>
                    </w:txbxContent>
                  </v:textbox>
                </v:shape>
                <v:group id="Group 13" o:spid="_x0000_s1036" style="position:absolute;left:4762;top:2667;width:50768;height:13716" coordorigin="4762,2667" coordsize="50768,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14" o:spid="_x0000_s1037" type="#_x0000_t32" style="position:absolute;left:12287;top:2667;width:12668;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88EAAADbAAAADwAAAGRycy9kb3ducmV2LnhtbERPS4vCMBC+C/sfwizsTVMfyFKNIkJB&#10;FxTtevA4NGNTbCalidr99xtB8DYf33Pmy87W4k6trxwrGA4SEMSF0xWXCk6/Wf8bhA/IGmvHpOCP&#10;PCwXH705pto9+Ej3PJQihrBPUYEJoUml9IUhi37gGuLIXVxrMUTYllK3+IjhtpajJJlKixXHBoMN&#10;rQ0V1/xmFYS9OR/OxfTys13rjHfjwyhLVkp9fXarGYhAXXiLX+6NjvMn8PwlHi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r7zwQAAANsAAAAPAAAAAAAAAAAAAAAA&#10;AKECAABkcnMvZG93bnJldi54bWxQSwUGAAAAAAQABAD5AAAAjwMAAAAA&#10;" strokecolor="black [3213]" strokeweight="1pt">
                    <v:stroke endarrow="block"/>
                  </v:shape>
                  <v:shape id="Straight Arrow Connector 15" o:spid="_x0000_s1038" type="#_x0000_t32" style="position:absolute;left:25527;top:2667;width:15906;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Uy/r8AAADbAAAADwAAAGRycy9kb3ducmV2LnhtbERPS4vCMBC+C/6HMMLeNPUt1SiyIgrr&#10;pT7uQzO2xWZSmqx2/fVmQfA2H99zFqvGlOJOtSssK+j3IhDEqdUFZwrOp213BsJ5ZI2lZVLwRw5W&#10;y3ZrgbG2D07ofvSZCCHsYlSQe1/FUro0J4OuZyviwF1tbdAHWGdS1/gI4aaUgyiaSIMFh4YcK/rO&#10;Kb0df42Cncbh5ToamzRJttlm+nMYTZ9Oqa9Os56D8NT4j/jt3uswfwz/v4Q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QUy/r8AAADbAAAADwAAAAAAAAAAAAAAAACh&#10;AgAAZHJzL2Rvd25yZXYueG1sUEsFBgAAAAAEAAQA+QAAAI0DAAAAAA==&#10;" strokecolor="black [3213]" strokeweight="1pt">
                    <v:stroke endarrow="block"/>
                  </v:shape>
                  <v:shape id="Straight Arrow Connector 16" o:spid="_x0000_s1039" type="#_x0000_t32" style="position:absolute;left:4762;top:7810;width:7525;height:2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FH8AAAADbAAAADwAAAGRycy9kb3ducmV2LnhtbERPTYvCMBC9C/6HMII3TVUoSzWKCAVX&#10;cHHVg8ehGZtiMylNVuu/NwuCt3m8z1msOluLO7W+cqxgMk5AEBdOV1wqOJ/y0RcIH5A11o5JwZM8&#10;rJb93gIz7R78S/djKEUMYZ+hAhNCk0npC0MW/dg1xJG7utZiiLAtpW7xEcNtLadJkkqLFccGgw1t&#10;DBW3459VEH7M5XAp0uvue6Nz3s8O0zxZKzUcdOs5iEBd+Ijf7q2O81P4/yUe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8hR/AAAAA2wAAAA8AAAAAAAAAAAAAAAAA&#10;oQIAAGRycy9kb3ducmV2LnhtbFBLBQYAAAAABAAEAPkAAACOAwAAAAA=&#10;" strokecolor="black [3213]" strokeweight="1pt">
                    <v:stroke endarrow="block"/>
                  </v:shape>
                  <v:shape id="Straight Arrow Connector 17" o:spid="_x0000_s1040" type="#_x0000_t32" style="position:absolute;left:12287;top:7810;width:8382;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sJEsEAAADbAAAADwAAAGRycy9kb3ducmV2LnhtbERPS4vCMBC+L/gfwgjeNPWxVqpRRBEX&#10;1kt93IdmbIvNpDRR6/76zYKwt/n4nrNYtaYSD2pcaVnBcBCBIM6sLjlXcD7t+jMQziNrrCyTghc5&#10;WC07HwtMtH1ySo+jz0UIYZeggsL7OpHSZQUZdANbEwfuahuDPsAml7rBZwg3lRxF0VQaLDk0FFjT&#10;pqDsdrwbBXuN48t18mmyNN3l2/j7MIl/nFK9brueg/DU+n/x2/2lw/wY/n4JB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kSwQAAANsAAAAPAAAAAAAAAAAAAAAA&#10;AKECAABkcnMvZG93bnJldi54bWxQSwUGAAAAAAQABAD5AAAAjwMAAAAA&#10;" strokecolor="black [3213]" strokeweight="1pt">
                    <v:stroke endarrow="block"/>
                  </v:shape>
                  <v:shape id="Straight Arrow Connector 18" o:spid="_x0000_s1041" type="#_x0000_t32" style="position:absolute;left:34766;top:8286;width:8096;height:20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09sQAAADbAAAADwAAAGRycy9kb3ducmV2LnhtbESPT2vCQBDF7wW/wzJCb3VTCyLRVUQI&#10;VMHiv4PHITtmQ7OzIbvV+O07B8HbDO/Ne7+ZL3vfqBt1sQ5s4HOUgSIug625MnA+FR9TUDEhW2wC&#10;k4EHRVguBm9zzG2484Fux1QpCeGYowGXUptrHUtHHuMotMSiXUPnMcnaVdp2eJdw3+hxlk20x5ql&#10;wWFLa0fl7/HPG0g/7rK/lJPrdrO2Be++9uMiWxnzPuxXM1CJ+vQyP6+/reALrPwiA+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T2xAAAANsAAAAPAAAAAAAAAAAA&#10;AAAAAKECAABkcnMvZG93bnJldi54bWxQSwUGAAAAAAQABAD5AAAAkgMAAAAA&#10;" strokecolor="black [3213]" strokeweight="1pt">
                    <v:stroke endarrow="block"/>
                  </v:shape>
                  <v:shape id="Straight Arrow Connector 20" o:spid="_x0000_s1042" type="#_x0000_t32" style="position:absolute;left:42672;top:8286;width:6762;height:1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5b278AAADbAAAADwAAAGRycy9kb3ducmV2LnhtbERPy4rCMBTdC/MP4Q64s+n4pmOUYUQU&#10;dFMf+0tz+2Cam9JktPr1ZiG4PJz3YtWZWlypdZVlBV9RDII4s7riQsH5tBnMQTiPrLG2TAru5GC1&#10;/OgtMNH2xildj74QIYRdggpK75tESpeVZNBFtiEOXG5bgz7AtpC6xVsIN7UcxvFUGqw4NJTY0G9J&#10;2d/x3yjYahxd8vHEZGm6Kdaz/WE8ezil+p/dzzcIT51/i1/unVYwDOvDl/A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5b278AAADbAAAADwAAAAAAAAAAAAAAAACh&#10;AgAAZHJzL2Rvd25yZXYueG1sUEsFBgAAAAAEAAQA+QAAAI0DAAAAAA==&#10;" strokecolor="black [3213]" strokeweight="1pt">
                    <v:stroke endarrow="block"/>
                  </v:shape>
                  <v:shape id="Straight Arrow Connector 21" o:spid="_x0000_s1043" type="#_x0000_t32" style="position:absolute;left:42481;top:12954;width:6763;height:32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X1sMAAADbAAAADwAAAGRycy9kb3ducmV2LnhtbESPQYvCMBSE74L/ITxhb5raBZGuUUQo&#10;6MKK1j14fDTPpti8lCZq999vBMHjMDPfMItVbxtxp87XjhVMJwkI4tLpmisFv6d8PAfhA7LGxjEp&#10;+CMPq+VwsMBMuwcf6V6ESkQI+wwVmBDaTEpfGrLoJ64ljt7FdRZDlF0ldYePCLeNTJNkJi3WHBcM&#10;trQxVF6Lm1UQ9uZ8OJezy/duo3P++TykebJW6mPUr79ABOrDO/xqb7WCdAr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519bDAAAA2wAAAA8AAAAAAAAAAAAA&#10;AAAAoQIAAGRycy9kb3ducmV2LnhtbFBLBQYAAAAABAAEAPkAAACRAwAAAAA=&#10;" strokecolor="black [3213]" strokeweight="1pt">
                    <v:stroke endarrow="block"/>
                  </v:shape>
                  <v:shape id="Straight Arrow Connector 22" o:spid="_x0000_s1044" type="#_x0000_t32" style="position:absolute;left:49149;top:12954;width:6381;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gN8MAAADbAAAADwAAAGRycy9kb3ducmV2LnhtbESPT4vCMBTE7wt+h/AEb5paXZVqFFFk&#10;F9ZL/XN/NM+22LyUJmrXT28WhD0OM/MbZrFqTSXu1LjSsoLhIAJBnFldcq7gdNz1ZyCcR9ZYWSYF&#10;v+Rgtex8LDDR9sEp3Q8+FwHCLkEFhfd1IqXLCjLoBrYmDt7FNgZ9kE0udYOPADeVjKNoIg2WHBYK&#10;rGlTUHY93IyCL42j82X8abI03eXb6c9+PH06pXrddj0H4an1/+F3+1sriGP4+x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AYDfDAAAA2wAAAA8AAAAAAAAAAAAA&#10;AAAAoQIAAGRycy9kb3ducmV2LnhtbFBLBQYAAAAABAAEAPkAAACRAwAAAAA=&#10;" strokecolor="black [3213]" strokeweight="1pt">
                    <v:stroke endarrow="block"/>
                  </v:shape>
                </v:group>
              </v:group>
            </w:pict>
          </mc:Fallback>
        </mc:AlternateContent>
      </w: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r w:rsidRPr="00DA24F6">
        <w:rPr>
          <w:rFonts w:ascii="Arial" w:hAnsi="Arial" w:cs="Arial"/>
          <w:b/>
          <w:sz w:val="24"/>
          <w:szCs w:val="24"/>
        </w:rPr>
        <w:t xml:space="preserve">Câu 2: Lập bảng so sánh cấu tạo, chức năng của trụ não, não trung gian, tiểu não, đại não </w:t>
      </w:r>
    </w:p>
    <w:p w:rsidR="00DA24F6" w:rsidRPr="00DA24F6" w:rsidRDefault="00DA24F6" w:rsidP="00DA24F6">
      <w:pPr>
        <w:spacing w:after="60" w:line="240" w:lineRule="auto"/>
        <w:jc w:val="both"/>
        <w:rPr>
          <w:rFonts w:ascii="Arial" w:hAnsi="Arial" w:cs="Arial"/>
          <w:b/>
          <w:sz w:val="24"/>
          <w:szCs w:val="24"/>
        </w:rPr>
      </w:pPr>
    </w:p>
    <w:tbl>
      <w:tblPr>
        <w:tblStyle w:val="TableGrid"/>
        <w:tblW w:w="10615" w:type="dxa"/>
        <w:tblInd w:w="0" w:type="dxa"/>
        <w:tblLook w:val="04A0" w:firstRow="1" w:lastRow="0" w:firstColumn="1" w:lastColumn="0" w:noHBand="0" w:noVBand="1"/>
      </w:tblPr>
      <w:tblGrid>
        <w:gridCol w:w="1255"/>
        <w:gridCol w:w="2250"/>
        <w:gridCol w:w="2340"/>
        <w:gridCol w:w="2556"/>
        <w:gridCol w:w="2214"/>
      </w:tblGrid>
      <w:tr w:rsidR="00DA24F6" w:rsidRPr="00DA24F6" w:rsidTr="00DA24F6">
        <w:tc>
          <w:tcPr>
            <w:tcW w:w="125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Các bộ phận</w:t>
            </w:r>
          </w:p>
        </w:tc>
        <w:tc>
          <w:tcPr>
            <w:tcW w:w="2250"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Trụ não</w:t>
            </w:r>
          </w:p>
        </w:tc>
        <w:tc>
          <w:tcPr>
            <w:tcW w:w="2340"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Não trung gian</w:t>
            </w:r>
          </w:p>
        </w:tc>
        <w:tc>
          <w:tcPr>
            <w:tcW w:w="2556"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Tiểu não</w:t>
            </w:r>
          </w:p>
        </w:tc>
        <w:tc>
          <w:tcPr>
            <w:tcW w:w="2214"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Đại não</w:t>
            </w:r>
          </w:p>
        </w:tc>
      </w:tr>
      <w:tr w:rsidR="00DA24F6" w:rsidRPr="00DA24F6" w:rsidTr="00DA24F6">
        <w:tc>
          <w:tcPr>
            <w:tcW w:w="125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Cấu tạo</w:t>
            </w:r>
          </w:p>
        </w:tc>
        <w:tc>
          <w:tcPr>
            <w:tcW w:w="2250"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Gồm hành não, cầu não và não giữa</w:t>
            </w:r>
          </w:p>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Chất trắng bao ngoài</w:t>
            </w:r>
          </w:p>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xml:space="preserve">- Chất xám là các nhân xám </w:t>
            </w:r>
          </w:p>
        </w:tc>
        <w:tc>
          <w:tcPr>
            <w:tcW w:w="2340" w:type="dxa"/>
            <w:tcBorders>
              <w:top w:val="single" w:sz="4" w:space="0" w:color="auto"/>
              <w:left w:val="single" w:sz="4" w:space="0" w:color="auto"/>
              <w:bottom w:val="single" w:sz="4" w:space="0" w:color="auto"/>
              <w:right w:val="single" w:sz="4" w:space="0" w:color="auto"/>
            </w:tcBorders>
          </w:tcPr>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Gồm đồi thị và vùng dưới đồi</w:t>
            </w:r>
          </w:p>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Đồi thị và các nhân xám vùng dưới đồi là chất xám</w:t>
            </w:r>
          </w:p>
          <w:p w:rsidR="00DA24F6" w:rsidRPr="00DA24F6" w:rsidRDefault="00DA24F6">
            <w:pPr>
              <w:spacing w:after="60"/>
              <w:jc w:val="both"/>
              <w:rPr>
                <w:rFonts w:ascii="Arial" w:hAnsi="Arial" w:cs="Arial"/>
                <w:b/>
                <w:sz w:val="24"/>
                <w:szCs w:val="24"/>
                <w:lang w:val="pt-BR"/>
              </w:rPr>
            </w:pPr>
          </w:p>
        </w:tc>
        <w:tc>
          <w:tcPr>
            <w:tcW w:w="2556"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Vỏ chất xám nằm ngoài</w:t>
            </w:r>
          </w:p>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Chất trắng là các đường dẫn truyền liên hệ giữa tiểu não với các phần khác của hệ thần kinh</w:t>
            </w:r>
          </w:p>
        </w:tc>
        <w:tc>
          <w:tcPr>
            <w:tcW w:w="2214"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Chất xám tạo thành vỏ não và các nhân nền</w:t>
            </w:r>
          </w:p>
          <w:p w:rsidR="00DA24F6" w:rsidRPr="00DA24F6" w:rsidRDefault="00DA24F6">
            <w:pPr>
              <w:spacing w:after="60"/>
              <w:jc w:val="both"/>
              <w:rPr>
                <w:rFonts w:ascii="Arial" w:hAnsi="Arial" w:cs="Arial"/>
                <w:sz w:val="24"/>
                <w:szCs w:val="24"/>
                <w:lang w:val="pt-BR"/>
              </w:rPr>
            </w:pPr>
            <w:r w:rsidRPr="00DA24F6">
              <w:rPr>
                <w:rFonts w:ascii="Arial" w:hAnsi="Arial" w:cs="Arial"/>
                <w:sz w:val="24"/>
                <w:szCs w:val="24"/>
                <w:lang w:val="pt-BR"/>
              </w:rPr>
              <w:t xml:space="preserve">- Chất trắng nằm dưới vỏ não </w:t>
            </w:r>
          </w:p>
        </w:tc>
      </w:tr>
      <w:tr w:rsidR="00DA24F6" w:rsidRPr="00DA24F6" w:rsidTr="00DA24F6">
        <w:tc>
          <w:tcPr>
            <w:tcW w:w="125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Chức năng</w:t>
            </w:r>
          </w:p>
        </w:tc>
        <w:tc>
          <w:tcPr>
            <w:tcW w:w="2250"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b/>
                <w:sz w:val="24"/>
                <w:szCs w:val="24"/>
              </w:rPr>
            </w:pPr>
            <w:r w:rsidRPr="00DA24F6">
              <w:rPr>
                <w:rFonts w:ascii="Arial" w:hAnsi="Arial" w:cs="Arial"/>
                <w:sz w:val="24"/>
                <w:szCs w:val="24"/>
                <w:lang w:val="pt-BR"/>
              </w:rPr>
              <w:t>Điều khiển hoạt động của các cơ quan sinh dưỡng: tuần hoàn, tiêu hóa, hô hấp...</w:t>
            </w:r>
          </w:p>
        </w:tc>
        <w:tc>
          <w:tcPr>
            <w:tcW w:w="2340"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b/>
                <w:sz w:val="24"/>
                <w:szCs w:val="24"/>
              </w:rPr>
            </w:pPr>
            <w:r w:rsidRPr="00DA24F6">
              <w:rPr>
                <w:rFonts w:ascii="Arial" w:hAnsi="Arial" w:cs="Arial"/>
                <w:sz w:val="24"/>
                <w:szCs w:val="24"/>
                <w:lang w:val="pt-BR"/>
              </w:rPr>
              <w:t>Điều khiển quá trình trao đổi chất và điều hòa thân nhiệt</w:t>
            </w:r>
          </w:p>
        </w:tc>
        <w:tc>
          <w:tcPr>
            <w:tcW w:w="2556"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b/>
                <w:sz w:val="24"/>
                <w:szCs w:val="24"/>
              </w:rPr>
            </w:pPr>
            <w:r w:rsidRPr="00DA24F6">
              <w:rPr>
                <w:rFonts w:ascii="Arial" w:hAnsi="Arial" w:cs="Arial"/>
                <w:sz w:val="24"/>
                <w:szCs w:val="24"/>
                <w:lang w:val="pt-BR"/>
              </w:rPr>
              <w:t>Điều hòa và phối hợp các hoạt động phức tạp</w:t>
            </w:r>
          </w:p>
        </w:tc>
        <w:tc>
          <w:tcPr>
            <w:tcW w:w="2214"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Vỏ não có sự phân chia các vùng thần kinh, là trung khu của các phản xạ có điều kiện</w:t>
            </w:r>
          </w:p>
        </w:tc>
      </w:tr>
    </w:tbl>
    <w:p w:rsidR="00DA24F6" w:rsidRDefault="00DA24F6" w:rsidP="00DA24F6">
      <w:pPr>
        <w:spacing w:after="0" w:line="240" w:lineRule="auto"/>
        <w:rPr>
          <w:rFonts w:ascii="Arial" w:hAnsi="Arial" w:cs="Arial"/>
          <w:b/>
          <w:sz w:val="24"/>
          <w:szCs w:val="24"/>
        </w:rPr>
      </w:pPr>
    </w:p>
    <w:p w:rsidR="00DA24F6" w:rsidRDefault="00DA24F6" w:rsidP="00DA24F6">
      <w:pPr>
        <w:spacing w:after="0" w:line="240" w:lineRule="auto"/>
        <w:rPr>
          <w:rFonts w:ascii="Arial" w:hAnsi="Arial" w:cs="Arial"/>
          <w:b/>
          <w:sz w:val="24"/>
          <w:szCs w:val="24"/>
        </w:rPr>
      </w:pPr>
      <w:r w:rsidRPr="00DA24F6">
        <w:rPr>
          <w:rFonts w:ascii="Arial" w:hAnsi="Arial" w:cs="Arial"/>
          <w:b/>
          <w:sz w:val="24"/>
          <w:szCs w:val="24"/>
        </w:rPr>
        <w:t>Câu 3: Phân biệt tật cận thị và tật viễn thị</w:t>
      </w:r>
    </w:p>
    <w:p w:rsidR="00DA24F6" w:rsidRDefault="00DA24F6" w:rsidP="00DA24F6">
      <w:pPr>
        <w:spacing w:after="0" w:line="240" w:lineRule="auto"/>
        <w:rPr>
          <w:rFonts w:ascii="Arial" w:hAnsi="Arial" w:cs="Arial"/>
          <w:b/>
          <w:sz w:val="24"/>
          <w:szCs w:val="24"/>
        </w:rPr>
      </w:pPr>
    </w:p>
    <w:tbl>
      <w:tblPr>
        <w:tblW w:w="10607" w:type="dxa"/>
        <w:tblInd w:w="93" w:type="dxa"/>
        <w:tblLook w:val="04A0" w:firstRow="1" w:lastRow="0" w:firstColumn="1" w:lastColumn="0" w:noHBand="0" w:noVBand="1"/>
      </w:tblPr>
      <w:tblGrid>
        <w:gridCol w:w="1291"/>
        <w:gridCol w:w="5103"/>
        <w:gridCol w:w="4213"/>
      </w:tblGrid>
      <w:tr w:rsidR="00DA24F6" w:rsidRPr="00DA24F6" w:rsidTr="00DA24F6">
        <w:trPr>
          <w:trHeight w:val="673"/>
        </w:trPr>
        <w:tc>
          <w:tcPr>
            <w:tcW w:w="1291" w:type="dxa"/>
            <w:tcBorders>
              <w:top w:val="single" w:sz="8" w:space="0" w:color="auto"/>
              <w:left w:val="single" w:sz="8" w:space="0" w:color="auto"/>
              <w:bottom w:val="single" w:sz="8" w:space="0" w:color="auto"/>
              <w:right w:val="single" w:sz="8" w:space="0" w:color="auto"/>
            </w:tcBorders>
            <w:vAlign w:val="center"/>
            <w:hideMark/>
          </w:tcPr>
          <w:p w:rsidR="00DA24F6" w:rsidRPr="00DA24F6" w:rsidRDefault="00DA24F6" w:rsidP="00E173C9">
            <w:pPr>
              <w:spacing w:after="60" w:line="240" w:lineRule="auto"/>
              <w:jc w:val="center"/>
              <w:rPr>
                <w:rFonts w:ascii="Arial" w:hAnsi="Arial" w:cs="Arial"/>
                <w:b/>
                <w:bCs/>
                <w:i/>
                <w:sz w:val="24"/>
                <w:szCs w:val="24"/>
              </w:rPr>
            </w:pPr>
            <w:r w:rsidRPr="00DA24F6">
              <w:rPr>
                <w:rFonts w:ascii="Arial" w:hAnsi="Arial" w:cs="Arial"/>
                <w:b/>
                <w:bCs/>
                <w:i/>
                <w:sz w:val="24"/>
                <w:szCs w:val="24"/>
              </w:rPr>
              <w:t xml:space="preserve">Các tật </w:t>
            </w:r>
          </w:p>
          <w:p w:rsidR="00DA24F6" w:rsidRPr="00DA24F6" w:rsidRDefault="00DA24F6" w:rsidP="00E173C9">
            <w:pPr>
              <w:spacing w:after="60" w:line="240" w:lineRule="auto"/>
              <w:jc w:val="center"/>
              <w:rPr>
                <w:rFonts w:ascii="Arial" w:hAnsi="Arial" w:cs="Arial"/>
                <w:b/>
                <w:bCs/>
                <w:i/>
                <w:sz w:val="24"/>
                <w:szCs w:val="24"/>
              </w:rPr>
            </w:pPr>
            <w:r w:rsidRPr="00DA24F6">
              <w:rPr>
                <w:rFonts w:ascii="Arial" w:hAnsi="Arial" w:cs="Arial"/>
                <w:b/>
                <w:bCs/>
                <w:i/>
                <w:sz w:val="24"/>
                <w:szCs w:val="24"/>
              </w:rPr>
              <w:t>của mắt</w:t>
            </w:r>
          </w:p>
        </w:tc>
        <w:tc>
          <w:tcPr>
            <w:tcW w:w="5103" w:type="dxa"/>
            <w:tcBorders>
              <w:top w:val="single" w:sz="8" w:space="0" w:color="auto"/>
              <w:left w:val="nil"/>
              <w:bottom w:val="single" w:sz="8" w:space="0" w:color="auto"/>
              <w:right w:val="single" w:sz="8" w:space="0" w:color="auto"/>
            </w:tcBorders>
            <w:vAlign w:val="center"/>
            <w:hideMark/>
          </w:tcPr>
          <w:p w:rsidR="00DA24F6" w:rsidRPr="00DA24F6" w:rsidRDefault="00DA24F6" w:rsidP="00E173C9">
            <w:pPr>
              <w:spacing w:after="60" w:line="240" w:lineRule="auto"/>
              <w:jc w:val="center"/>
              <w:rPr>
                <w:rFonts w:ascii="Arial" w:hAnsi="Arial" w:cs="Arial"/>
                <w:b/>
                <w:bCs/>
                <w:i/>
                <w:sz w:val="24"/>
                <w:szCs w:val="24"/>
              </w:rPr>
            </w:pPr>
            <w:r w:rsidRPr="00DA24F6">
              <w:rPr>
                <w:rFonts w:ascii="Arial" w:hAnsi="Arial" w:cs="Arial"/>
                <w:b/>
                <w:bCs/>
                <w:i/>
                <w:sz w:val="24"/>
                <w:szCs w:val="24"/>
              </w:rPr>
              <w:t>Nguyên nhân</w:t>
            </w:r>
          </w:p>
        </w:tc>
        <w:tc>
          <w:tcPr>
            <w:tcW w:w="4213" w:type="dxa"/>
            <w:tcBorders>
              <w:top w:val="single" w:sz="8" w:space="0" w:color="auto"/>
              <w:left w:val="nil"/>
              <w:bottom w:val="single" w:sz="8" w:space="0" w:color="auto"/>
              <w:right w:val="single" w:sz="8" w:space="0" w:color="auto"/>
            </w:tcBorders>
            <w:vAlign w:val="center"/>
            <w:hideMark/>
          </w:tcPr>
          <w:p w:rsidR="00DA24F6" w:rsidRPr="00DA24F6" w:rsidRDefault="00DA24F6" w:rsidP="00E173C9">
            <w:pPr>
              <w:spacing w:after="60" w:line="240" w:lineRule="auto"/>
              <w:jc w:val="center"/>
              <w:rPr>
                <w:rFonts w:ascii="Arial" w:hAnsi="Arial" w:cs="Arial"/>
                <w:b/>
                <w:bCs/>
                <w:i/>
                <w:sz w:val="24"/>
                <w:szCs w:val="24"/>
              </w:rPr>
            </w:pPr>
            <w:r w:rsidRPr="00DA24F6">
              <w:rPr>
                <w:rFonts w:ascii="Arial" w:hAnsi="Arial" w:cs="Arial"/>
                <w:b/>
                <w:bCs/>
                <w:i/>
                <w:sz w:val="24"/>
                <w:szCs w:val="24"/>
              </w:rPr>
              <w:t>Các khắc phục</w:t>
            </w:r>
          </w:p>
        </w:tc>
      </w:tr>
      <w:tr w:rsidR="00DA24F6" w:rsidRPr="00DA24F6" w:rsidTr="00DA24F6">
        <w:trPr>
          <w:trHeight w:val="1130"/>
        </w:trPr>
        <w:tc>
          <w:tcPr>
            <w:tcW w:w="1291" w:type="dxa"/>
            <w:tcBorders>
              <w:top w:val="nil"/>
              <w:left w:val="single" w:sz="8" w:space="0" w:color="auto"/>
              <w:bottom w:val="single" w:sz="4" w:space="0" w:color="auto"/>
              <w:right w:val="single" w:sz="8" w:space="0" w:color="auto"/>
            </w:tcBorders>
            <w:vAlign w:val="center"/>
            <w:hideMark/>
          </w:tcPr>
          <w:p w:rsidR="00DA24F6" w:rsidRPr="00DA24F6" w:rsidRDefault="00DA24F6" w:rsidP="00E173C9">
            <w:pPr>
              <w:spacing w:after="60" w:line="240" w:lineRule="auto"/>
              <w:jc w:val="center"/>
              <w:rPr>
                <w:rFonts w:ascii="Arial" w:hAnsi="Arial" w:cs="Arial"/>
                <w:b/>
                <w:i/>
                <w:sz w:val="24"/>
                <w:szCs w:val="24"/>
              </w:rPr>
            </w:pPr>
            <w:r w:rsidRPr="00DA24F6">
              <w:rPr>
                <w:rFonts w:ascii="Arial" w:hAnsi="Arial" w:cs="Arial"/>
                <w:b/>
                <w:i/>
                <w:sz w:val="24"/>
                <w:szCs w:val="24"/>
              </w:rPr>
              <w:t>Cận thị</w:t>
            </w:r>
          </w:p>
        </w:tc>
        <w:tc>
          <w:tcPr>
            <w:tcW w:w="5103" w:type="dxa"/>
            <w:tcBorders>
              <w:top w:val="nil"/>
              <w:left w:val="nil"/>
              <w:bottom w:val="single" w:sz="4" w:space="0" w:color="auto"/>
              <w:right w:val="single" w:sz="8" w:space="0" w:color="auto"/>
            </w:tcBorders>
            <w:vAlign w:val="center"/>
            <w:hideMark/>
          </w:tcPr>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 Bẩm sinh: cầu mắt dài</w:t>
            </w:r>
          </w:p>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 Do không giữ khoảng cách đúng khi đọc sách (đọc quá gần)</w:t>
            </w:r>
          </w:p>
        </w:tc>
        <w:tc>
          <w:tcPr>
            <w:tcW w:w="4213" w:type="dxa"/>
            <w:tcBorders>
              <w:top w:val="nil"/>
              <w:left w:val="nil"/>
              <w:bottom w:val="single" w:sz="4" w:space="0" w:color="auto"/>
              <w:right w:val="single" w:sz="8" w:space="0" w:color="auto"/>
            </w:tcBorders>
            <w:vAlign w:val="center"/>
            <w:hideMark/>
          </w:tcPr>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Đeo kinh cận (Kính mặt lõm)</w:t>
            </w:r>
          </w:p>
        </w:tc>
      </w:tr>
      <w:tr w:rsidR="00DA24F6" w:rsidRPr="00DA24F6" w:rsidTr="00DA24F6">
        <w:trPr>
          <w:trHeight w:val="915"/>
        </w:trPr>
        <w:tc>
          <w:tcPr>
            <w:tcW w:w="1291" w:type="dxa"/>
            <w:tcBorders>
              <w:top w:val="single" w:sz="4" w:space="0" w:color="auto"/>
              <w:left w:val="single" w:sz="8" w:space="0" w:color="auto"/>
              <w:bottom w:val="single" w:sz="4" w:space="0" w:color="auto"/>
              <w:right w:val="single" w:sz="8" w:space="0" w:color="auto"/>
            </w:tcBorders>
            <w:vAlign w:val="center"/>
          </w:tcPr>
          <w:p w:rsidR="00DA24F6" w:rsidRPr="00DA24F6" w:rsidRDefault="00DA24F6" w:rsidP="00E173C9">
            <w:pPr>
              <w:spacing w:after="60" w:line="240" w:lineRule="auto"/>
              <w:jc w:val="center"/>
              <w:rPr>
                <w:rFonts w:ascii="Arial" w:hAnsi="Arial" w:cs="Arial"/>
                <w:b/>
                <w:i/>
                <w:sz w:val="24"/>
                <w:szCs w:val="24"/>
              </w:rPr>
            </w:pPr>
            <w:r w:rsidRPr="00DA24F6">
              <w:rPr>
                <w:rFonts w:ascii="Arial" w:hAnsi="Arial" w:cs="Arial"/>
                <w:b/>
                <w:i/>
                <w:sz w:val="24"/>
                <w:szCs w:val="24"/>
              </w:rPr>
              <w:t>Viễn thị</w:t>
            </w:r>
          </w:p>
          <w:p w:rsidR="00DA24F6" w:rsidRPr="00DA24F6" w:rsidRDefault="00DA24F6" w:rsidP="00E173C9">
            <w:pPr>
              <w:spacing w:after="60" w:line="240" w:lineRule="auto"/>
              <w:jc w:val="center"/>
              <w:rPr>
                <w:rFonts w:ascii="Arial" w:hAnsi="Arial" w:cs="Arial"/>
                <w:b/>
                <w:i/>
                <w:sz w:val="24"/>
                <w:szCs w:val="24"/>
              </w:rPr>
            </w:pPr>
          </w:p>
        </w:tc>
        <w:tc>
          <w:tcPr>
            <w:tcW w:w="5103" w:type="dxa"/>
            <w:tcBorders>
              <w:top w:val="single" w:sz="4" w:space="0" w:color="auto"/>
              <w:left w:val="nil"/>
              <w:bottom w:val="single" w:sz="4" w:space="0" w:color="auto"/>
              <w:right w:val="single" w:sz="8" w:space="0" w:color="auto"/>
            </w:tcBorders>
            <w:vAlign w:val="center"/>
            <w:hideMark/>
          </w:tcPr>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 Bẩm sinh: cầu mắt ngắn</w:t>
            </w:r>
          </w:p>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 Do thủy tinh thể bị lão hóa mất khả năng điều tiết</w:t>
            </w:r>
          </w:p>
        </w:tc>
        <w:tc>
          <w:tcPr>
            <w:tcW w:w="4213" w:type="dxa"/>
            <w:tcBorders>
              <w:top w:val="single" w:sz="4" w:space="0" w:color="auto"/>
              <w:left w:val="nil"/>
              <w:bottom w:val="single" w:sz="4" w:space="0" w:color="auto"/>
              <w:right w:val="single" w:sz="8" w:space="0" w:color="auto"/>
            </w:tcBorders>
            <w:vAlign w:val="center"/>
            <w:hideMark/>
          </w:tcPr>
          <w:p w:rsidR="00DA24F6" w:rsidRPr="00DA24F6" w:rsidRDefault="00DA24F6" w:rsidP="00E173C9">
            <w:pPr>
              <w:spacing w:after="60" w:line="240" w:lineRule="auto"/>
              <w:jc w:val="both"/>
              <w:rPr>
                <w:rFonts w:ascii="Arial" w:hAnsi="Arial" w:cs="Arial"/>
                <w:sz w:val="24"/>
                <w:szCs w:val="24"/>
              </w:rPr>
            </w:pPr>
            <w:r w:rsidRPr="00DA24F6">
              <w:rPr>
                <w:rFonts w:ascii="Arial" w:hAnsi="Arial" w:cs="Arial"/>
                <w:sz w:val="24"/>
                <w:szCs w:val="24"/>
              </w:rPr>
              <w:t> Đeo kính viễn (Kính mặt lồi)</w:t>
            </w:r>
          </w:p>
        </w:tc>
      </w:tr>
    </w:tbl>
    <w:p w:rsidR="00DA24F6" w:rsidRPr="00DA24F6" w:rsidRDefault="00DA24F6" w:rsidP="00DA24F6">
      <w:pPr>
        <w:spacing w:after="0" w:line="240" w:lineRule="auto"/>
        <w:rPr>
          <w:rFonts w:ascii="Arial" w:hAnsi="Arial" w:cs="Arial"/>
          <w:sz w:val="24"/>
          <w:szCs w:val="24"/>
        </w:rPr>
        <w:sectPr w:rsidR="00DA24F6" w:rsidRPr="00DA24F6" w:rsidSect="00DA24F6">
          <w:pgSz w:w="12240" w:h="15840"/>
          <w:pgMar w:top="709" w:right="616" w:bottom="568" w:left="709" w:header="720" w:footer="720" w:gutter="0"/>
          <w:cols w:space="720"/>
        </w:sectPr>
      </w:pPr>
    </w:p>
    <w:p w:rsidR="00DA24F6" w:rsidRPr="00DA24F6" w:rsidRDefault="00DA24F6" w:rsidP="00DA24F6">
      <w:pPr>
        <w:spacing w:after="60" w:line="240" w:lineRule="auto"/>
        <w:rPr>
          <w:rFonts w:ascii="Arial" w:eastAsia="Times New Roman" w:hAnsi="Arial" w:cs="Arial"/>
          <w:b/>
          <w:sz w:val="24"/>
          <w:szCs w:val="24"/>
          <w:lang w:val="vi-VN"/>
        </w:rPr>
      </w:pPr>
      <w:r w:rsidRPr="00DA24F6">
        <w:rPr>
          <w:rFonts w:ascii="Arial" w:hAnsi="Arial" w:cs="Arial"/>
          <w:b/>
          <w:sz w:val="24"/>
          <w:szCs w:val="24"/>
        </w:rPr>
        <w:lastRenderedPageBreak/>
        <w:t xml:space="preserve">Câu 4: </w:t>
      </w:r>
      <w:r w:rsidRPr="00DA24F6">
        <w:rPr>
          <w:rFonts w:ascii="Arial" w:eastAsia="Times New Roman" w:hAnsi="Arial" w:cs="Arial"/>
          <w:b/>
          <w:sz w:val="24"/>
          <w:szCs w:val="24"/>
        </w:rPr>
        <w:t>Vì sao ảnh của vật hiện trên điểm vàng lại nhìn rõ nhất? Nêu sự tạo ảnh ở màng lưới:</w:t>
      </w:r>
    </w:p>
    <w:p w:rsidR="00DA24F6" w:rsidRPr="00DA24F6" w:rsidRDefault="00DA24F6" w:rsidP="00DA24F6">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Ở điểm vàng, mỗi chi tiết của ảnh được 1 tế bào nón tiếp nhận và được truyền về não qua từng tế bào thần kinh riêng rẽ</w:t>
      </w:r>
    </w:p>
    <w:p w:rsidR="00DA24F6" w:rsidRPr="00DA24F6" w:rsidRDefault="00DA24F6" w:rsidP="00DA24F6">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 xml:space="preserve"> trong khi ở vùng ngoại vi nhiều tế bào nón và que hoặc nhiều tế bào que mới được gửi về não các thông tinh nhận được qua 1 vài tế bào thần kinh thị giác</w:t>
      </w:r>
    </w:p>
    <w:p w:rsidR="00DA24F6" w:rsidRPr="00DA24F6" w:rsidRDefault="00DA24F6" w:rsidP="006E2B5C">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 xml:space="preserve">Ta nhìn được vật là do các tia sáng phản chiếu từ vật tới mắt đi qua thể thủy tinh tới màng lưới sẽ kích thích các tế bào thụ cảm ở đây và truyền về trung ương, cho ta nhận biết về hình dạng, độ lớn, màu </w:t>
      </w:r>
      <w:r w:rsidR="006E2B5C">
        <w:rPr>
          <w:rFonts w:ascii="Arial" w:eastAsia="Times New Roman" w:hAnsi="Arial" w:cs="Arial"/>
          <w:sz w:val="24"/>
          <w:szCs w:val="24"/>
        </w:rPr>
        <w:t>sắc của vật</w:t>
      </w:r>
    </w:p>
    <w:p w:rsidR="00DA24F6" w:rsidRPr="00DA24F6" w:rsidRDefault="00DA24F6" w:rsidP="006E2B5C">
      <w:pPr>
        <w:spacing w:after="0" w:line="240" w:lineRule="auto"/>
        <w:rPr>
          <w:rFonts w:ascii="Arial" w:hAnsi="Arial" w:cs="Arial"/>
          <w:b/>
          <w:sz w:val="24"/>
          <w:szCs w:val="24"/>
        </w:rPr>
      </w:pPr>
    </w:p>
    <w:p w:rsidR="00DA24F6" w:rsidRPr="00DA24F6" w:rsidRDefault="00DA24F6" w:rsidP="006E2B5C">
      <w:pPr>
        <w:spacing w:after="0" w:line="240" w:lineRule="auto"/>
        <w:jc w:val="both"/>
        <w:rPr>
          <w:rFonts w:ascii="Arial" w:eastAsia="Times New Roman" w:hAnsi="Arial" w:cs="Arial"/>
          <w:b/>
          <w:sz w:val="24"/>
          <w:szCs w:val="24"/>
        </w:rPr>
      </w:pPr>
      <w:r w:rsidRPr="00DA24F6">
        <w:rPr>
          <w:rFonts w:ascii="Arial" w:hAnsi="Arial" w:cs="Arial"/>
          <w:b/>
          <w:sz w:val="24"/>
          <w:szCs w:val="24"/>
        </w:rPr>
        <w:t xml:space="preserve">Câu 5: </w:t>
      </w:r>
      <w:r w:rsidRPr="00DA24F6">
        <w:rPr>
          <w:rFonts w:ascii="Arial" w:hAnsi="Arial" w:cs="Arial"/>
          <w:b/>
          <w:sz w:val="24"/>
          <w:szCs w:val="24"/>
          <w:lang w:val="vi-VN"/>
        </w:rPr>
        <w:t>Đ</w:t>
      </w:r>
      <w:r w:rsidRPr="00DA24F6">
        <w:rPr>
          <w:rFonts w:ascii="Arial" w:eastAsia="Times New Roman" w:hAnsi="Arial" w:cs="Arial"/>
          <w:b/>
          <w:sz w:val="24"/>
          <w:szCs w:val="24"/>
        </w:rPr>
        <w:t>ặc điểm của hệ nội tiết:</w:t>
      </w:r>
    </w:p>
    <w:p w:rsidR="00DA24F6" w:rsidRPr="00DA24F6" w:rsidRDefault="00DA24F6" w:rsidP="00DA24F6">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Điều hòa quá trình sinh lí của cơ thể, đặc biệt là quá trình trao đổi chất, quá trình chuyển hóa vật chất và năng lượng trong các tế bào của cơ thể nhờ hormone từ các tuyến nội tiết tiết ra.</w:t>
      </w:r>
    </w:p>
    <w:p w:rsidR="00DA24F6" w:rsidRPr="00DA24F6" w:rsidRDefault="00DA24F6" w:rsidP="00DA24F6">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Chúng tác động thông qua đường máu chậm nhưng kéo dài và trên diện rộng</w:t>
      </w:r>
    </w:p>
    <w:p w:rsidR="00DA24F6" w:rsidRPr="00DA24F6" w:rsidRDefault="00DA24F6" w:rsidP="00DA24F6">
      <w:pPr>
        <w:numPr>
          <w:ilvl w:val="0"/>
          <w:numId w:val="1"/>
        </w:numPr>
        <w:spacing w:after="0" w:line="240" w:lineRule="auto"/>
        <w:jc w:val="both"/>
        <w:rPr>
          <w:rFonts w:ascii="Arial" w:eastAsia="Times New Roman" w:hAnsi="Arial" w:cs="Arial"/>
          <w:sz w:val="24"/>
          <w:szCs w:val="24"/>
        </w:rPr>
      </w:pPr>
      <w:r w:rsidRPr="00DA24F6">
        <w:rPr>
          <w:rFonts w:ascii="Arial" w:eastAsia="Times New Roman" w:hAnsi="Arial" w:cs="Arial"/>
          <w:sz w:val="24"/>
          <w:szCs w:val="24"/>
        </w:rPr>
        <w:t>Sản phẩm tiết của tuyến nội tiết là các hormone</w:t>
      </w:r>
    </w:p>
    <w:p w:rsidR="00DA24F6" w:rsidRDefault="00DA24F6" w:rsidP="006E2B5C">
      <w:pPr>
        <w:spacing w:after="0" w:line="240" w:lineRule="auto"/>
        <w:ind w:left="360"/>
        <w:jc w:val="both"/>
        <w:rPr>
          <w:rFonts w:ascii="Arial" w:eastAsia="Times New Roman" w:hAnsi="Arial" w:cs="Arial"/>
          <w:sz w:val="24"/>
          <w:szCs w:val="24"/>
        </w:rPr>
      </w:pPr>
      <w:r w:rsidRPr="00DA24F6">
        <w:rPr>
          <w:rFonts w:ascii="Arial" w:eastAsia="Times New Roman" w:hAnsi="Arial" w:cs="Arial"/>
          <w:sz w:val="24"/>
          <w:szCs w:val="24"/>
        </w:rPr>
        <w:t>-    Trong số các tuyến có tuyến tụy vừa là tuyến ngoại tiết, vừa là 1 tính nội tiết quan trọng. tuyến sinh dục cũng là tuyến pha.</w:t>
      </w:r>
    </w:p>
    <w:p w:rsidR="00DA24F6" w:rsidRDefault="00DA24F6" w:rsidP="006E2B5C">
      <w:pPr>
        <w:spacing w:after="0" w:line="240" w:lineRule="auto"/>
        <w:jc w:val="both"/>
        <w:rPr>
          <w:rFonts w:ascii="Arial" w:eastAsia="Times New Roman" w:hAnsi="Arial" w:cs="Arial"/>
          <w:sz w:val="24"/>
          <w:szCs w:val="24"/>
        </w:rPr>
      </w:pPr>
    </w:p>
    <w:p w:rsidR="00DA24F6" w:rsidRPr="00DA24F6" w:rsidRDefault="00DA24F6" w:rsidP="006E2B5C">
      <w:pPr>
        <w:spacing w:after="0" w:line="240" w:lineRule="auto"/>
        <w:jc w:val="both"/>
        <w:rPr>
          <w:rFonts w:ascii="Arial" w:eastAsia="Times New Roman" w:hAnsi="Arial" w:cs="Arial"/>
          <w:sz w:val="24"/>
          <w:szCs w:val="24"/>
          <w:lang w:val="vi-VN"/>
        </w:rPr>
      </w:pPr>
      <w:r w:rsidRPr="00DA24F6">
        <w:rPr>
          <w:rFonts w:ascii="Arial" w:hAnsi="Arial" w:cs="Arial"/>
          <w:b/>
          <w:sz w:val="24"/>
          <w:szCs w:val="24"/>
          <w:lang w:val="vi-VN"/>
        </w:rPr>
        <w:t>Câu 6: So sánh tuyến nội tiết và tuyến ngoại tiết (bài 55)</w:t>
      </w:r>
    </w:p>
    <w:tbl>
      <w:tblPr>
        <w:tblStyle w:val="TableGrid"/>
        <w:tblW w:w="0" w:type="auto"/>
        <w:tblInd w:w="0" w:type="dxa"/>
        <w:tblLook w:val="04A0" w:firstRow="1" w:lastRow="0" w:firstColumn="1" w:lastColumn="0" w:noHBand="0" w:noVBand="1"/>
      </w:tblPr>
      <w:tblGrid>
        <w:gridCol w:w="1705"/>
        <w:gridCol w:w="4770"/>
        <w:gridCol w:w="4315"/>
      </w:tblGrid>
      <w:tr w:rsidR="00DA24F6" w:rsidRPr="00DA24F6" w:rsidTr="00DA24F6">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Loại tuyến</w:t>
            </w:r>
          </w:p>
        </w:tc>
        <w:tc>
          <w:tcPr>
            <w:tcW w:w="4770"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Tuyến ngoại tiết</w:t>
            </w:r>
          </w:p>
        </w:tc>
        <w:tc>
          <w:tcPr>
            <w:tcW w:w="431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Tuyến nội tiết</w:t>
            </w:r>
          </w:p>
        </w:tc>
      </w:tr>
      <w:tr w:rsidR="00DA24F6" w:rsidRPr="00DA24F6" w:rsidTr="00DA24F6">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Giống nhau</w:t>
            </w:r>
          </w:p>
        </w:tc>
        <w:tc>
          <w:tcPr>
            <w:tcW w:w="9085" w:type="dxa"/>
            <w:gridSpan w:val="2"/>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sz w:val="24"/>
                <w:szCs w:val="24"/>
              </w:rPr>
            </w:pPr>
            <w:r w:rsidRPr="00DA24F6">
              <w:rPr>
                <w:rFonts w:ascii="Arial" w:hAnsi="Arial" w:cs="Arial"/>
                <w:sz w:val="24"/>
                <w:szCs w:val="24"/>
              </w:rPr>
              <w:t>Các tế bào tuyến đều tạo ra các sản phẩm tiết</w:t>
            </w:r>
          </w:p>
        </w:tc>
      </w:tr>
      <w:tr w:rsidR="00DA24F6" w:rsidRPr="00DA24F6" w:rsidTr="00DA24F6">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Khác nhau</w:t>
            </w:r>
          </w:p>
        </w:tc>
        <w:tc>
          <w:tcPr>
            <w:tcW w:w="4770"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 xml:space="preserve">Sản phẩm tiết của tuyến ngoại tiết tập trung vào ống dẫn để đổ ra ngoài </w:t>
            </w:r>
          </w:p>
        </w:tc>
        <w:tc>
          <w:tcPr>
            <w:tcW w:w="4315"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Sản phẩm tiết của tuyến nội tiết ngấm thẳng vào máu</w:t>
            </w:r>
          </w:p>
        </w:tc>
      </w:tr>
      <w:tr w:rsidR="00DA24F6" w:rsidRPr="00DA24F6" w:rsidTr="00DA24F6">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Ví dụ</w:t>
            </w:r>
          </w:p>
        </w:tc>
        <w:tc>
          <w:tcPr>
            <w:tcW w:w="4770"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Tuyến lệ, tuyến nước bọt…</w:t>
            </w:r>
          </w:p>
        </w:tc>
        <w:tc>
          <w:tcPr>
            <w:tcW w:w="4315"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Tuyến yên, tuyến giáp…</w:t>
            </w:r>
          </w:p>
        </w:tc>
      </w:tr>
    </w:tbl>
    <w:p w:rsidR="00DA24F6" w:rsidRPr="00DA24F6" w:rsidRDefault="00DA24F6" w:rsidP="00DA24F6">
      <w:pPr>
        <w:spacing w:after="60" w:line="240" w:lineRule="auto"/>
        <w:jc w:val="both"/>
        <w:rPr>
          <w:rFonts w:ascii="Arial" w:hAnsi="Arial" w:cs="Arial"/>
          <w:b/>
          <w:sz w:val="24"/>
          <w:szCs w:val="24"/>
        </w:rPr>
      </w:pPr>
    </w:p>
    <w:p w:rsidR="00DA24F6" w:rsidRPr="00DA24F6" w:rsidRDefault="00DA24F6" w:rsidP="00DA24F6">
      <w:pPr>
        <w:spacing w:after="60" w:line="240" w:lineRule="auto"/>
        <w:jc w:val="both"/>
        <w:rPr>
          <w:rFonts w:ascii="Arial" w:hAnsi="Arial" w:cs="Arial"/>
          <w:b/>
          <w:sz w:val="24"/>
          <w:szCs w:val="24"/>
        </w:rPr>
      </w:pPr>
      <w:r w:rsidRPr="00DA24F6">
        <w:rPr>
          <w:rFonts w:ascii="Arial" w:hAnsi="Arial" w:cs="Arial"/>
          <w:b/>
          <w:sz w:val="24"/>
          <w:szCs w:val="24"/>
        </w:rPr>
        <w:t>Câu 7: Trình bày tính chất và vai trò của hoocmon (</w:t>
      </w:r>
    </w:p>
    <w:p w:rsidR="00DA24F6" w:rsidRPr="00DA24F6" w:rsidRDefault="00DA24F6" w:rsidP="00DA24F6">
      <w:pPr>
        <w:spacing w:after="60" w:line="240" w:lineRule="auto"/>
        <w:ind w:firstLine="360"/>
        <w:jc w:val="both"/>
        <w:rPr>
          <w:rFonts w:ascii="Arial" w:hAnsi="Arial" w:cs="Arial"/>
          <w:b/>
          <w:sz w:val="24"/>
          <w:szCs w:val="24"/>
        </w:rPr>
      </w:pPr>
      <w:r w:rsidRPr="00DA24F6">
        <w:rPr>
          <w:rFonts w:ascii="Arial" w:hAnsi="Arial" w:cs="Arial"/>
          <w:b/>
          <w:sz w:val="24"/>
          <w:szCs w:val="24"/>
        </w:rPr>
        <w:t>7.1. Tính chất của hoocmon</w:t>
      </w:r>
    </w:p>
    <w:p w:rsidR="00DA24F6" w:rsidRPr="00DA24F6" w:rsidRDefault="00DA24F6" w:rsidP="00DA24F6">
      <w:pPr>
        <w:numPr>
          <w:ilvl w:val="0"/>
          <w:numId w:val="2"/>
        </w:numPr>
        <w:spacing w:after="60" w:line="240" w:lineRule="auto"/>
        <w:jc w:val="both"/>
        <w:rPr>
          <w:rFonts w:ascii="Arial" w:hAnsi="Arial" w:cs="Arial"/>
          <w:sz w:val="24"/>
          <w:szCs w:val="24"/>
        </w:rPr>
      </w:pPr>
      <w:r w:rsidRPr="00DA24F6">
        <w:rPr>
          <w:rFonts w:ascii="Arial" w:hAnsi="Arial" w:cs="Arial"/>
          <w:sz w:val="24"/>
          <w:szCs w:val="24"/>
        </w:rPr>
        <w:t>Mỗi hoocmon chỉ ảnh hưởng đến một hoặc một số cơ quan xác định.</w:t>
      </w:r>
    </w:p>
    <w:p w:rsidR="00DA24F6" w:rsidRPr="00DA24F6" w:rsidRDefault="00DA24F6" w:rsidP="00DA24F6">
      <w:pPr>
        <w:numPr>
          <w:ilvl w:val="0"/>
          <w:numId w:val="2"/>
        </w:numPr>
        <w:spacing w:after="60" w:line="240" w:lineRule="auto"/>
        <w:jc w:val="both"/>
        <w:rPr>
          <w:rFonts w:ascii="Arial" w:hAnsi="Arial" w:cs="Arial"/>
          <w:sz w:val="24"/>
          <w:szCs w:val="24"/>
        </w:rPr>
      </w:pPr>
      <w:r w:rsidRPr="00DA24F6">
        <w:rPr>
          <w:rFonts w:ascii="Arial" w:hAnsi="Arial" w:cs="Arial"/>
          <w:sz w:val="24"/>
          <w:szCs w:val="24"/>
        </w:rPr>
        <w:t xml:space="preserve">Hoocmôn có hoạt tính sinh học cao, chỉ với một lượng nhỏ cũng </w:t>
      </w:r>
      <w:bookmarkStart w:id="0" w:name="_GoBack"/>
      <w:bookmarkEnd w:id="0"/>
      <w:r w:rsidRPr="00DA24F6">
        <w:rPr>
          <w:rFonts w:ascii="Arial" w:hAnsi="Arial" w:cs="Arial"/>
          <w:sz w:val="24"/>
          <w:szCs w:val="24"/>
        </w:rPr>
        <w:t>gây hiệu quả rõ rệt.</w:t>
      </w:r>
    </w:p>
    <w:p w:rsidR="00DA24F6" w:rsidRPr="00DA24F6" w:rsidRDefault="00DA24F6" w:rsidP="00DA24F6">
      <w:pPr>
        <w:numPr>
          <w:ilvl w:val="0"/>
          <w:numId w:val="2"/>
        </w:numPr>
        <w:spacing w:after="60" w:line="240" w:lineRule="auto"/>
        <w:jc w:val="both"/>
        <w:rPr>
          <w:rFonts w:ascii="Arial" w:hAnsi="Arial" w:cs="Arial"/>
          <w:sz w:val="24"/>
          <w:szCs w:val="24"/>
        </w:rPr>
      </w:pPr>
      <w:r w:rsidRPr="00DA24F6">
        <w:rPr>
          <w:rFonts w:ascii="Arial" w:hAnsi="Arial" w:cs="Arial"/>
          <w:sz w:val="24"/>
          <w:szCs w:val="24"/>
        </w:rPr>
        <w:t>Hoocmôn không mang tính đặc trưng cho loài.</w:t>
      </w:r>
    </w:p>
    <w:p w:rsidR="00DA24F6" w:rsidRPr="00DA24F6" w:rsidRDefault="00DA24F6" w:rsidP="00DA24F6">
      <w:pPr>
        <w:spacing w:after="60" w:line="240" w:lineRule="auto"/>
        <w:ind w:left="720" w:hanging="360"/>
        <w:jc w:val="both"/>
        <w:rPr>
          <w:rFonts w:ascii="Arial" w:hAnsi="Arial" w:cs="Arial"/>
          <w:b/>
          <w:sz w:val="24"/>
          <w:szCs w:val="24"/>
        </w:rPr>
      </w:pPr>
      <w:r w:rsidRPr="00DA24F6">
        <w:rPr>
          <w:rFonts w:ascii="Arial" w:hAnsi="Arial" w:cs="Arial"/>
          <w:b/>
          <w:sz w:val="24"/>
          <w:szCs w:val="24"/>
        </w:rPr>
        <w:t>7.2. Vai trò của hoocmon</w:t>
      </w:r>
    </w:p>
    <w:p w:rsidR="00DA24F6" w:rsidRPr="00DA24F6" w:rsidRDefault="00DA24F6" w:rsidP="00DA24F6">
      <w:pPr>
        <w:pStyle w:val="ListParagraph"/>
        <w:numPr>
          <w:ilvl w:val="0"/>
          <w:numId w:val="2"/>
        </w:numPr>
        <w:spacing w:after="60" w:line="240" w:lineRule="auto"/>
        <w:jc w:val="both"/>
        <w:rPr>
          <w:rFonts w:ascii="Arial" w:hAnsi="Arial" w:cs="Arial"/>
          <w:sz w:val="24"/>
          <w:szCs w:val="24"/>
        </w:rPr>
      </w:pPr>
      <w:r w:rsidRPr="00DA24F6">
        <w:rPr>
          <w:rFonts w:ascii="Arial" w:hAnsi="Arial" w:cs="Arial"/>
          <w:sz w:val="24"/>
          <w:szCs w:val="24"/>
        </w:rPr>
        <w:t>Duy trì tính ổn định của môi trường bên trong cơ thể.</w:t>
      </w:r>
    </w:p>
    <w:p w:rsidR="00DA24F6" w:rsidRPr="006E2B5C" w:rsidRDefault="00DA24F6" w:rsidP="006E2B5C">
      <w:pPr>
        <w:pStyle w:val="ListParagraph"/>
        <w:numPr>
          <w:ilvl w:val="0"/>
          <w:numId w:val="2"/>
        </w:numPr>
        <w:spacing w:after="0" w:line="240" w:lineRule="auto"/>
        <w:jc w:val="both"/>
        <w:rPr>
          <w:rFonts w:ascii="Arial" w:hAnsi="Arial" w:cs="Arial"/>
          <w:sz w:val="24"/>
          <w:szCs w:val="24"/>
        </w:rPr>
      </w:pPr>
      <w:r w:rsidRPr="00DA24F6">
        <w:rPr>
          <w:rFonts w:ascii="Arial" w:hAnsi="Arial" w:cs="Arial"/>
          <w:sz w:val="24"/>
          <w:szCs w:val="24"/>
        </w:rPr>
        <w:t>Điều hòa các quá trình sinh lí diễn ra bình thường.</w:t>
      </w:r>
    </w:p>
    <w:p w:rsidR="006E2B5C" w:rsidRDefault="006E2B5C" w:rsidP="006E2B5C">
      <w:pPr>
        <w:spacing w:after="0" w:line="240" w:lineRule="auto"/>
        <w:jc w:val="both"/>
        <w:rPr>
          <w:rFonts w:ascii="Arial" w:hAnsi="Arial" w:cs="Arial"/>
          <w:b/>
          <w:sz w:val="24"/>
          <w:szCs w:val="24"/>
        </w:rPr>
      </w:pPr>
    </w:p>
    <w:p w:rsidR="00DA24F6" w:rsidRPr="00DA24F6" w:rsidRDefault="00DA24F6" w:rsidP="006E2B5C">
      <w:pPr>
        <w:spacing w:after="0" w:line="240" w:lineRule="auto"/>
        <w:jc w:val="both"/>
        <w:rPr>
          <w:rFonts w:ascii="Arial" w:hAnsi="Arial" w:cs="Arial"/>
          <w:b/>
          <w:sz w:val="24"/>
          <w:szCs w:val="24"/>
        </w:rPr>
      </w:pPr>
      <w:r w:rsidRPr="00DA24F6">
        <w:rPr>
          <w:rFonts w:ascii="Arial" w:hAnsi="Arial" w:cs="Arial"/>
          <w:b/>
          <w:sz w:val="24"/>
          <w:szCs w:val="24"/>
        </w:rPr>
        <w:t>Câu 8: Phân biệt bệ</w:t>
      </w:r>
      <w:r>
        <w:rPr>
          <w:rFonts w:ascii="Arial" w:hAnsi="Arial" w:cs="Arial"/>
          <w:b/>
          <w:sz w:val="24"/>
          <w:szCs w:val="24"/>
        </w:rPr>
        <w:t>nh Base</w:t>
      </w:r>
      <w:r w:rsidRPr="00DA24F6">
        <w:rPr>
          <w:rFonts w:ascii="Arial" w:hAnsi="Arial" w:cs="Arial"/>
          <w:b/>
          <w:sz w:val="24"/>
          <w:szCs w:val="24"/>
        </w:rPr>
        <w:t>do</w:t>
      </w:r>
      <w:r>
        <w:rPr>
          <w:rFonts w:ascii="Arial" w:hAnsi="Arial" w:cs="Arial"/>
          <w:b/>
          <w:sz w:val="24"/>
          <w:szCs w:val="24"/>
        </w:rPr>
        <w:t>w</w:t>
      </w:r>
      <w:r w:rsidRPr="00DA24F6">
        <w:rPr>
          <w:rFonts w:ascii="Arial" w:hAnsi="Arial" w:cs="Arial"/>
          <w:b/>
          <w:sz w:val="24"/>
          <w:szCs w:val="24"/>
        </w:rPr>
        <w:t xml:space="preserve"> với bệnh bướu cổ do thiếu iod </w:t>
      </w:r>
    </w:p>
    <w:tbl>
      <w:tblPr>
        <w:tblStyle w:val="TableGrid"/>
        <w:tblW w:w="0" w:type="auto"/>
        <w:tblInd w:w="0" w:type="dxa"/>
        <w:tblLook w:val="04A0" w:firstRow="1" w:lastRow="0" w:firstColumn="1" w:lastColumn="0" w:noHBand="0" w:noVBand="1"/>
      </w:tblPr>
      <w:tblGrid>
        <w:gridCol w:w="1705"/>
        <w:gridCol w:w="4215"/>
        <w:gridCol w:w="4870"/>
      </w:tblGrid>
      <w:tr w:rsidR="00DA24F6" w:rsidRPr="00DA24F6" w:rsidTr="006E2B5C">
        <w:tc>
          <w:tcPr>
            <w:tcW w:w="1705"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Loại bệnh</w:t>
            </w:r>
          </w:p>
        </w:tc>
        <w:tc>
          <w:tcPr>
            <w:tcW w:w="4215" w:type="dxa"/>
            <w:tcBorders>
              <w:top w:val="single" w:sz="4" w:space="0" w:color="auto"/>
              <w:left w:val="single" w:sz="4" w:space="0" w:color="auto"/>
              <w:bottom w:val="single" w:sz="4" w:space="0" w:color="auto"/>
              <w:right w:val="single" w:sz="4" w:space="0" w:color="auto"/>
            </w:tcBorders>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Bướu cổ</w:t>
            </w:r>
          </w:p>
        </w:tc>
        <w:tc>
          <w:tcPr>
            <w:tcW w:w="4870" w:type="dxa"/>
            <w:tcBorders>
              <w:top w:val="single" w:sz="4" w:space="0" w:color="auto"/>
              <w:left w:val="single" w:sz="4" w:space="0" w:color="auto"/>
              <w:bottom w:val="single" w:sz="4" w:space="0" w:color="auto"/>
              <w:right w:val="single" w:sz="4" w:space="0" w:color="auto"/>
            </w:tcBorders>
            <w:hideMark/>
          </w:tcPr>
          <w:p w:rsidR="00DA24F6" w:rsidRPr="00DA24F6" w:rsidRDefault="00DA24F6" w:rsidP="00DA24F6">
            <w:pPr>
              <w:spacing w:after="60"/>
              <w:jc w:val="center"/>
              <w:rPr>
                <w:rFonts w:ascii="Arial" w:hAnsi="Arial" w:cs="Arial"/>
                <w:b/>
                <w:i/>
                <w:sz w:val="24"/>
                <w:szCs w:val="24"/>
              </w:rPr>
            </w:pPr>
            <w:r w:rsidRPr="00DA24F6">
              <w:rPr>
                <w:rFonts w:ascii="Arial" w:hAnsi="Arial" w:cs="Arial"/>
                <w:b/>
                <w:i/>
                <w:sz w:val="24"/>
                <w:szCs w:val="24"/>
              </w:rPr>
              <w:t>Ba</w:t>
            </w:r>
            <w:r w:rsidRPr="00DA24F6">
              <w:rPr>
                <w:rFonts w:ascii="Arial" w:hAnsi="Arial" w:cs="Arial"/>
                <w:b/>
                <w:i/>
                <w:sz w:val="24"/>
                <w:szCs w:val="24"/>
              </w:rPr>
              <w:t>sedow</w:t>
            </w:r>
          </w:p>
        </w:tc>
      </w:tr>
      <w:tr w:rsidR="00DA24F6" w:rsidRPr="00DA24F6" w:rsidTr="006E2B5C">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Nguyên nhân</w:t>
            </w:r>
          </w:p>
        </w:tc>
        <w:tc>
          <w:tcPr>
            <w:tcW w:w="421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Khi thiếu iod trong khẩu phần ăn hằng ngày, tiroxin không tiết ra, tuyến yên sẽ tiết hoomon thúc đẩy tuyến giáp tăng cường hoạt động gây phì đại tuyến</w:t>
            </w:r>
          </w:p>
        </w:tc>
        <w:tc>
          <w:tcPr>
            <w:tcW w:w="4870"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Tuyến giáp hoạt động mạnh, tiết nhiều hoocmon</w:t>
            </w:r>
          </w:p>
        </w:tc>
      </w:tr>
      <w:tr w:rsidR="00DA24F6" w:rsidRPr="00DA24F6" w:rsidTr="006E2B5C">
        <w:tc>
          <w:tcPr>
            <w:tcW w:w="170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center"/>
              <w:rPr>
                <w:rFonts w:ascii="Arial" w:hAnsi="Arial" w:cs="Arial"/>
                <w:b/>
                <w:i/>
                <w:sz w:val="24"/>
                <w:szCs w:val="24"/>
              </w:rPr>
            </w:pPr>
            <w:r w:rsidRPr="00DA24F6">
              <w:rPr>
                <w:rFonts w:ascii="Arial" w:hAnsi="Arial" w:cs="Arial"/>
                <w:b/>
                <w:i/>
                <w:sz w:val="24"/>
                <w:szCs w:val="24"/>
              </w:rPr>
              <w:t>Biểu hiện</w:t>
            </w:r>
          </w:p>
        </w:tc>
        <w:tc>
          <w:tcPr>
            <w:tcW w:w="4215"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Trẻ em bị bệnh sẽ chậm lớn, trí não kém phát triển</w:t>
            </w:r>
          </w:p>
          <w:p w:rsidR="00DA24F6" w:rsidRPr="00DA24F6" w:rsidRDefault="00DA24F6">
            <w:pPr>
              <w:spacing w:after="60"/>
              <w:jc w:val="both"/>
              <w:rPr>
                <w:rFonts w:ascii="Arial" w:hAnsi="Arial" w:cs="Arial"/>
                <w:sz w:val="24"/>
                <w:szCs w:val="24"/>
              </w:rPr>
            </w:pPr>
            <w:r w:rsidRPr="00DA24F6">
              <w:rPr>
                <w:rFonts w:ascii="Arial" w:hAnsi="Arial" w:cs="Arial"/>
                <w:sz w:val="24"/>
                <w:szCs w:val="24"/>
              </w:rPr>
              <w:t>Người lớn hoạt động thần kinh giảm sút, trí nhớ kém.</w:t>
            </w:r>
          </w:p>
        </w:tc>
        <w:tc>
          <w:tcPr>
            <w:tcW w:w="4870" w:type="dxa"/>
            <w:tcBorders>
              <w:top w:val="single" w:sz="4" w:space="0" w:color="auto"/>
              <w:left w:val="single" w:sz="4" w:space="0" w:color="auto"/>
              <w:bottom w:val="single" w:sz="4" w:space="0" w:color="auto"/>
              <w:right w:val="single" w:sz="4" w:space="0" w:color="auto"/>
            </w:tcBorders>
            <w:vAlign w:val="center"/>
            <w:hideMark/>
          </w:tcPr>
          <w:p w:rsidR="00DA24F6" w:rsidRPr="00DA24F6" w:rsidRDefault="00DA24F6">
            <w:pPr>
              <w:spacing w:after="60"/>
              <w:jc w:val="both"/>
              <w:rPr>
                <w:rFonts w:ascii="Arial" w:hAnsi="Arial" w:cs="Arial"/>
                <w:sz w:val="24"/>
                <w:szCs w:val="24"/>
              </w:rPr>
            </w:pPr>
            <w:r w:rsidRPr="00DA24F6">
              <w:rPr>
                <w:rFonts w:ascii="Arial" w:hAnsi="Arial" w:cs="Arial"/>
                <w:sz w:val="24"/>
                <w:szCs w:val="24"/>
              </w:rPr>
              <w:t xml:space="preserve">Tăng cường trao đổi chất, tăng tiêu dùng oxi, nhịp tim tăng, người bệnh luôn trong trạng thái hồi hộp, căng thẳng, mất ngủ, sút cân nhanh. </w:t>
            </w:r>
          </w:p>
          <w:p w:rsidR="00DA24F6" w:rsidRPr="00DA24F6" w:rsidRDefault="00DA24F6">
            <w:pPr>
              <w:spacing w:after="60"/>
              <w:jc w:val="both"/>
              <w:rPr>
                <w:rFonts w:ascii="Arial" w:hAnsi="Arial" w:cs="Arial"/>
                <w:sz w:val="24"/>
                <w:szCs w:val="24"/>
              </w:rPr>
            </w:pPr>
            <w:r w:rsidRPr="00DA24F6">
              <w:rPr>
                <w:rFonts w:ascii="Arial" w:hAnsi="Arial" w:cs="Arial"/>
                <w:sz w:val="24"/>
                <w:szCs w:val="24"/>
              </w:rPr>
              <w:t>Do tuyến hoạt động mạnh cũng gây bệnh bướu cổ, mắt lồi do tích nước (phù nề) ở các tổ chức sau cầu mắt</w:t>
            </w:r>
          </w:p>
        </w:tc>
      </w:tr>
    </w:tbl>
    <w:p w:rsidR="00DA24F6" w:rsidRPr="00DA24F6" w:rsidRDefault="00DA24F6" w:rsidP="00DA24F6">
      <w:pPr>
        <w:spacing w:after="60" w:line="240" w:lineRule="auto"/>
        <w:jc w:val="both"/>
        <w:rPr>
          <w:rFonts w:ascii="Arial" w:hAnsi="Arial" w:cs="Arial"/>
          <w:b/>
          <w:sz w:val="24"/>
          <w:szCs w:val="24"/>
        </w:rPr>
      </w:pPr>
    </w:p>
    <w:p w:rsidR="00DA24F6" w:rsidRPr="006E2B5C" w:rsidRDefault="00DA24F6" w:rsidP="006E2B5C">
      <w:pPr>
        <w:spacing w:after="60" w:line="240" w:lineRule="auto"/>
        <w:jc w:val="both"/>
        <w:rPr>
          <w:rFonts w:ascii="Arial" w:hAnsi="Arial" w:cs="Arial"/>
          <w:b/>
          <w:sz w:val="24"/>
          <w:szCs w:val="24"/>
          <w:lang w:val="vi-VN"/>
        </w:rPr>
      </w:pPr>
      <w:r w:rsidRPr="00DA24F6">
        <w:rPr>
          <w:rFonts w:ascii="Arial" w:hAnsi="Arial" w:cs="Arial"/>
          <w:b/>
          <w:sz w:val="24"/>
          <w:szCs w:val="24"/>
        </w:rPr>
        <w:t xml:space="preserve">Câu 9 : </w:t>
      </w:r>
      <w:r w:rsidRPr="00DA24F6">
        <w:rPr>
          <w:rFonts w:ascii="Arial" w:hAnsi="Arial" w:cs="Arial"/>
          <w:sz w:val="24"/>
          <w:szCs w:val="24"/>
          <w:lang w:val="vi-VN"/>
        </w:rPr>
        <w:t>Vẽ hình và chú thích hình 43.1/137 , chú thích hình 49.2/15</w:t>
      </w:r>
    </w:p>
    <w:p w:rsidR="00DA24F6" w:rsidRPr="00DA24F6" w:rsidRDefault="00DA24F6" w:rsidP="00DA24F6">
      <w:pPr>
        <w:spacing w:after="60" w:line="240" w:lineRule="auto"/>
        <w:jc w:val="both"/>
        <w:rPr>
          <w:rFonts w:ascii="Arial" w:hAnsi="Arial" w:cs="Arial"/>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center"/>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center"/>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b/>
          <w:sz w:val="24"/>
          <w:szCs w:val="24"/>
          <w:lang w:val="vi-VN"/>
        </w:rPr>
      </w:pPr>
    </w:p>
    <w:p w:rsidR="00DA24F6" w:rsidRPr="00DA24F6" w:rsidRDefault="00DA24F6" w:rsidP="00DA24F6">
      <w:pPr>
        <w:spacing w:after="60" w:line="240" w:lineRule="auto"/>
        <w:ind w:left="720"/>
        <w:jc w:val="both"/>
        <w:rPr>
          <w:rFonts w:ascii="Arial" w:hAnsi="Arial" w:cs="Arial"/>
          <w:sz w:val="24"/>
          <w:szCs w:val="24"/>
          <w:lang w:val="vi-VN"/>
        </w:rPr>
      </w:pPr>
    </w:p>
    <w:p w:rsidR="00DA24F6" w:rsidRDefault="00DA24F6" w:rsidP="00DA24F6">
      <w:pPr>
        <w:spacing w:after="60" w:line="240" w:lineRule="auto"/>
        <w:jc w:val="center"/>
        <w:rPr>
          <w:rFonts w:ascii="Times New Roman" w:hAnsi="Times New Roman" w:cs="Times New Roman"/>
          <w:b/>
          <w:sz w:val="24"/>
          <w:szCs w:val="24"/>
          <w:lang w:val="vi-VN"/>
        </w:rPr>
      </w:pPr>
    </w:p>
    <w:p w:rsidR="009036E1" w:rsidRDefault="009036E1"/>
    <w:sectPr w:rsidR="009036E1" w:rsidSect="006E2B5C">
      <w:pgSz w:w="12240" w:h="15840"/>
      <w:pgMar w:top="567"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57B6"/>
    <w:multiLevelType w:val="hybridMultilevel"/>
    <w:tmpl w:val="E60E42AA"/>
    <w:lvl w:ilvl="0" w:tplc="D1AEB408">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052F6E"/>
    <w:multiLevelType w:val="hybridMultilevel"/>
    <w:tmpl w:val="0A248716"/>
    <w:lvl w:ilvl="0" w:tplc="5A16629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F6"/>
    <w:rsid w:val="000945E0"/>
    <w:rsid w:val="00424234"/>
    <w:rsid w:val="006E2B5C"/>
    <w:rsid w:val="009036E1"/>
    <w:rsid w:val="00DA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4F6"/>
    <w:pPr>
      <w:ind w:left="720"/>
      <w:contextualSpacing/>
    </w:pPr>
  </w:style>
  <w:style w:type="table" w:styleId="TableGrid">
    <w:name w:val="Table Grid"/>
    <w:basedOn w:val="TableNormal"/>
    <w:uiPriority w:val="59"/>
    <w:rsid w:val="00DA24F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F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4F6"/>
    <w:pPr>
      <w:ind w:left="720"/>
      <w:contextualSpacing/>
    </w:pPr>
  </w:style>
  <w:style w:type="table" w:styleId="TableGrid">
    <w:name w:val="Table Grid"/>
    <w:basedOn w:val="TableNormal"/>
    <w:uiPriority w:val="59"/>
    <w:rsid w:val="00DA24F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perso</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 ngoc</dc:creator>
  <cp:lastModifiedBy>boi ngoc</cp:lastModifiedBy>
  <cp:revision>1</cp:revision>
  <dcterms:created xsi:type="dcterms:W3CDTF">2017-03-09T13:57:00Z</dcterms:created>
  <dcterms:modified xsi:type="dcterms:W3CDTF">2017-03-09T14:14:00Z</dcterms:modified>
</cp:coreProperties>
</file>